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92" w:rsidRPr="00201C23" w:rsidRDefault="00FC5392" w:rsidP="00FC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A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Pr="00201C23">
        <w:rPr>
          <w:b/>
          <w:bCs/>
          <w:sz w:val="22"/>
          <w:szCs w:val="22"/>
        </w:rPr>
        <w:t xml:space="preserve"> </w:t>
      </w:r>
    </w:p>
    <w:p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426A" w:rsidRPr="00F828AB" w:rsidRDefault="00F828AB" w:rsidP="00445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28AB">
              <w:rPr>
                <w:b/>
                <w:bCs/>
                <w:sz w:val="22"/>
                <w:szCs w:val="22"/>
              </w:rPr>
              <w:t xml:space="preserve">Affidamento diretto ex art. 36 comma 2 lett. a – LAVORI DI INDAGINE GEOGNOSTICA NELL’AMBITO DELL’INTERVENTO DENOMINATO “ID_261) RIPRISTINO VIABILITA’ E COLLEGAMNENTI DEL BACINO DELLA DIGA DI PIANO DELLA ROCCA – INTERVENTO DI COMPLETAMENTO – FSC 2014-2020 </w:t>
            </w:r>
            <w:r w:rsidRPr="00445A18">
              <w:rPr>
                <w:b/>
                <w:bCs/>
                <w:sz w:val="22"/>
                <w:szCs w:val="22"/>
              </w:rPr>
              <w:t xml:space="preserve">CUP E21B04000330006 -  CIG </w:t>
            </w:r>
            <w:r w:rsidR="00445A18">
              <w:rPr>
                <w:b/>
                <w:bCs/>
                <w:sz w:val="22"/>
                <w:szCs w:val="22"/>
              </w:rPr>
              <w:t>ZE02C16B39</w:t>
            </w:r>
          </w:p>
        </w:tc>
      </w:tr>
    </w:tbl>
    <w:p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11CB">
        <w:rPr>
          <w:b/>
          <w:sz w:val="18"/>
          <w:szCs w:val="18"/>
        </w:rPr>
        <w:t>Spett.le Consorzio di Bonifica Velia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bookmarkStart w:id="0" w:name="_GoBack"/>
      <w:bookmarkEnd w:id="0"/>
      <w:r w:rsidRPr="006011CB">
        <w:rPr>
          <w:b/>
          <w:sz w:val="18"/>
          <w:szCs w:val="18"/>
        </w:rPr>
        <w:tab/>
        <w:t>Località Piano della Rocca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779" w:type="dxa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0204" w:type="dxa"/>
            <w:gridSpan w:val="13"/>
          </w:tcPr>
          <w:p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:rsidTr="00F828AB">
        <w:trPr>
          <w:cantSplit/>
          <w:jc w:val="center"/>
        </w:trPr>
        <w:tc>
          <w:tcPr>
            <w:tcW w:w="1701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DF4A47" w:rsidRPr="006011CB" w:rsidRDefault="00DF4A47" w:rsidP="00DF4A47">
      <w:pPr>
        <w:pStyle w:val="Rientrocorpodeltesto2"/>
        <w:spacing w:before="120" w:after="120"/>
        <w:ind w:left="284" w:hanging="284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</w:p>
    <w:p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7A0B8A" w:rsidRPr="00222803" w:rsidTr="00DC432D">
        <w:trPr>
          <w:cantSplit/>
        </w:trPr>
        <w:tc>
          <w:tcPr>
            <w:tcW w:w="430" w:type="dxa"/>
          </w:tcPr>
          <w:bookmarkStart w:id="1" w:name="Controllo2"/>
          <w:p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A455DA">
              <w:rPr>
                <w:sz w:val="18"/>
                <w:szCs w:val="18"/>
              </w:rPr>
            </w:r>
            <w:r w:rsidR="00A455DA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A455DA">
              <w:rPr>
                <w:sz w:val="18"/>
                <w:szCs w:val="18"/>
              </w:rPr>
            </w:r>
            <w:r w:rsidR="00A455DA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A455DA">
              <w:rPr>
                <w:sz w:val="18"/>
                <w:szCs w:val="18"/>
              </w:rPr>
            </w:r>
            <w:r w:rsidR="00A455DA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A455DA">
              <w:rPr>
                <w:sz w:val="18"/>
                <w:szCs w:val="18"/>
              </w:rPr>
            </w:r>
            <w:r w:rsidR="00A455DA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CA2755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 w:rsidR="00A455DA">
              <w:rPr>
                <w:sz w:val="18"/>
                <w:szCs w:val="18"/>
              </w:rPr>
            </w:r>
            <w:r w:rsidR="00A455DA"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:rsidR="00684DCD" w:rsidRPr="00F828AB" w:rsidRDefault="00FC5392" w:rsidP="00F828AB">
      <w:pPr>
        <w:pStyle w:val="Corpodeltesto210"/>
        <w:spacing w:before="80"/>
        <w:ind w:right="252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:rsidR="00A416F2" w:rsidRPr="00A416F2" w:rsidRDefault="00A416F2" w:rsidP="00A416F2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r w:rsidRPr="00A416F2">
        <w:rPr>
          <w:sz w:val="18"/>
          <w:szCs w:val="18"/>
        </w:rPr>
        <w:t>di non trovarsi in alcuna delle cause di esclusione previste dall’articolo 80 del D.Lgs n. 50/2016;</w:t>
      </w:r>
    </w:p>
    <w:p w:rsidR="006011CB" w:rsidRDefault="00FC5392" w:rsidP="00C51A46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6011CB">
        <w:rPr>
          <w:sz w:val="18"/>
          <w:szCs w:val="18"/>
        </w:rPr>
        <w:t>di non partecipare per sé e contemporaneamente, sotto qualsiasi altra forma, quale componente di altri soggetti</w:t>
      </w:r>
      <w:r w:rsidR="006011CB">
        <w:rPr>
          <w:sz w:val="18"/>
          <w:szCs w:val="18"/>
        </w:rPr>
        <w:t xml:space="preserve"> che abbiano manifestato l’interesse a conseguire l’affidamento in epigrafe</w:t>
      </w:r>
    </w:p>
    <w:p w:rsidR="00F828AB" w:rsidRDefault="00F828AB" w:rsidP="00D5045A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28AB">
        <w:rPr>
          <w:sz w:val="18"/>
          <w:szCs w:val="18"/>
        </w:rPr>
        <w:t xml:space="preserve">di essere iscritto presso la Camera di Commercio di _____________ al nr. ___________; </w:t>
      </w:r>
    </w:p>
    <w:p w:rsidR="00F828AB" w:rsidRPr="00F828AB" w:rsidRDefault="00F828AB" w:rsidP="00D5045A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possedere </w:t>
      </w:r>
      <w:r w:rsidRPr="00F828AB">
        <w:rPr>
          <w:sz w:val="18"/>
          <w:szCs w:val="18"/>
        </w:rPr>
        <w:t xml:space="preserve">i requisiti di </w:t>
      </w:r>
      <w:r w:rsidRPr="00F828AB">
        <w:rPr>
          <w:sz w:val="18"/>
          <w:szCs w:val="18"/>
          <w:u w:val="single"/>
        </w:rPr>
        <w:t xml:space="preserve">capacità tecnico-organizzativa </w:t>
      </w:r>
      <w:r w:rsidRPr="00F828AB">
        <w:rPr>
          <w:sz w:val="18"/>
          <w:szCs w:val="18"/>
        </w:rPr>
        <w:t xml:space="preserve">qui di seguito specificati: </w:t>
      </w:r>
    </w:p>
    <w:p w:rsidR="00F828AB" w:rsidRPr="00F828AB" w:rsidRDefault="00F828AB" w:rsidP="00F828AB">
      <w:pPr>
        <w:suppressAutoHyphens/>
        <w:autoSpaceDE w:val="0"/>
        <w:ind w:left="360" w:right="249"/>
        <w:jc w:val="both"/>
        <w:rPr>
          <w:sz w:val="18"/>
          <w:szCs w:val="18"/>
        </w:rPr>
      </w:pPr>
      <w:r w:rsidRPr="00F828AB">
        <w:rPr>
          <w:b/>
          <w:sz w:val="18"/>
          <w:szCs w:val="18"/>
        </w:rPr>
        <w:t>d.1</w:t>
      </w:r>
      <w:r w:rsidRPr="00F828AB">
        <w:rPr>
          <w:sz w:val="18"/>
          <w:szCs w:val="18"/>
        </w:rPr>
        <w:t xml:space="preserve"> possesso di certificazione SOA in cat. OS 20 B class. I o superiore</w:t>
      </w:r>
    </w:p>
    <w:p w:rsidR="00F828AB" w:rsidRPr="00F828AB" w:rsidRDefault="00F828AB" w:rsidP="00F828AB">
      <w:pPr>
        <w:suppressAutoHyphens/>
        <w:autoSpaceDE w:val="0"/>
        <w:ind w:left="360" w:right="249"/>
        <w:jc w:val="both"/>
        <w:rPr>
          <w:sz w:val="18"/>
          <w:szCs w:val="18"/>
        </w:rPr>
      </w:pPr>
      <w:r w:rsidRPr="00F828AB">
        <w:rPr>
          <w:b/>
          <w:sz w:val="18"/>
          <w:szCs w:val="18"/>
        </w:rPr>
        <w:t>d.2</w:t>
      </w:r>
      <w:r w:rsidRPr="00F828A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in alternativa</w:t>
      </w:r>
      <w:r>
        <w:rPr>
          <w:sz w:val="18"/>
          <w:szCs w:val="18"/>
        </w:rPr>
        <w:t xml:space="preserve">) possesso dei requisiti di cui </w:t>
      </w:r>
      <w:r w:rsidRPr="00F828AB">
        <w:rPr>
          <w:sz w:val="18"/>
          <w:szCs w:val="18"/>
        </w:rPr>
        <w:t xml:space="preserve">all’art. 90 del D.P.R. 207/2010 </w:t>
      </w:r>
      <w:r>
        <w:rPr>
          <w:sz w:val="18"/>
          <w:szCs w:val="18"/>
        </w:rPr>
        <w:t>qui di seguito specificati</w:t>
      </w:r>
      <w:r w:rsidRPr="00F828AB">
        <w:rPr>
          <w:sz w:val="18"/>
          <w:szCs w:val="1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4"/>
      </w:tblGrid>
      <w:tr w:rsidR="00F828AB" w:rsidRPr="00D5045A" w:rsidTr="00D5045A">
        <w:trPr>
          <w:trHeight w:val="626"/>
        </w:trPr>
        <w:tc>
          <w:tcPr>
            <w:tcW w:w="7134" w:type="dxa"/>
            <w:shd w:val="clear" w:color="auto" w:fill="auto"/>
          </w:tcPr>
          <w:p w:rsidR="00F828AB" w:rsidRPr="00D5045A" w:rsidRDefault="00F828AB" w:rsidP="00D5045A">
            <w:pPr>
              <w:numPr>
                <w:ilvl w:val="0"/>
                <w:numId w:val="43"/>
              </w:numPr>
              <w:suppressAutoHyphens/>
              <w:autoSpaceDE w:val="0"/>
              <w:ind w:left="459" w:right="249" w:hanging="99"/>
              <w:jc w:val="both"/>
              <w:rPr>
                <w:sz w:val="18"/>
                <w:szCs w:val="18"/>
              </w:rPr>
            </w:pPr>
            <w:r w:rsidRPr="00D5045A">
              <w:rPr>
                <w:sz w:val="18"/>
                <w:szCs w:val="18"/>
              </w:rPr>
              <w:t>importo dei lavori analoghi eseguiti direttamente nel quinquennio antecedente la data di pubblicazione dell’avviso: __________________________________</w:t>
            </w:r>
          </w:p>
          <w:p w:rsidR="00F828AB" w:rsidRPr="00D5045A" w:rsidRDefault="00F828AB" w:rsidP="00D5045A">
            <w:pPr>
              <w:numPr>
                <w:ilvl w:val="0"/>
                <w:numId w:val="43"/>
              </w:numPr>
              <w:suppressAutoHyphens/>
              <w:autoSpaceDE w:val="0"/>
              <w:ind w:left="459" w:right="249" w:hanging="99"/>
              <w:jc w:val="both"/>
              <w:rPr>
                <w:sz w:val="18"/>
                <w:szCs w:val="18"/>
              </w:rPr>
            </w:pPr>
            <w:r w:rsidRPr="00D5045A">
              <w:rPr>
                <w:sz w:val="18"/>
                <w:szCs w:val="18"/>
              </w:rPr>
              <w:t>costo complessivo sostenuto per il personale nel quinquennio antecedente la data di pubblicazione dell’ avviso</w:t>
            </w:r>
          </w:p>
          <w:p w:rsidR="00F828AB" w:rsidRPr="00D5045A" w:rsidRDefault="00F828AB" w:rsidP="00D5045A">
            <w:pPr>
              <w:numPr>
                <w:ilvl w:val="0"/>
                <w:numId w:val="43"/>
              </w:numPr>
              <w:suppressAutoHyphens/>
              <w:autoSpaceDE w:val="0"/>
              <w:ind w:left="459" w:right="249" w:hanging="99"/>
              <w:jc w:val="both"/>
              <w:rPr>
                <w:sz w:val="18"/>
                <w:szCs w:val="18"/>
              </w:rPr>
            </w:pPr>
            <w:r w:rsidRPr="00D5045A">
              <w:rPr>
                <w:sz w:val="18"/>
                <w:szCs w:val="18"/>
              </w:rPr>
              <w:t xml:space="preserve">disponibilità di attrezzatura tecnica adeguata alla esecuzione del lavoro, come da separato elenco </w:t>
            </w:r>
          </w:p>
        </w:tc>
      </w:tr>
    </w:tbl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 w:rsidR="00D60DE7">
        <w:rPr>
          <w:sz w:val="18"/>
          <w:szCs w:val="18"/>
        </w:rPr>
        <w:t>al Consorzio Velia ogni variazion</w:t>
      </w:r>
      <w:r w:rsidR="006011CB">
        <w:rPr>
          <w:sz w:val="18"/>
          <w:szCs w:val="18"/>
        </w:rPr>
        <w:t>e ai requisiti dichiarati interven</w:t>
      </w:r>
      <w:r w:rsidR="00D60DE7">
        <w:rPr>
          <w:sz w:val="18"/>
          <w:szCs w:val="18"/>
        </w:rPr>
        <w:t>u</w:t>
      </w:r>
      <w:r w:rsidR="006011CB">
        <w:rPr>
          <w:sz w:val="18"/>
          <w:szCs w:val="18"/>
        </w:rPr>
        <w:t>t</w:t>
      </w:r>
      <w:r w:rsidR="00D60DE7">
        <w:rPr>
          <w:sz w:val="18"/>
          <w:szCs w:val="18"/>
        </w:rPr>
        <w:t xml:space="preserve">a </w:t>
      </w:r>
      <w:r w:rsidRPr="00F868FF">
        <w:rPr>
          <w:sz w:val="18"/>
          <w:szCs w:val="18"/>
        </w:rPr>
        <w:t>nel corso della presente procedura;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aver preso visione e di accettare, senza condizione o riserva alcuna, tutte le disposizioni contenute nell'avviso esplorativo per la manifestazione d'interesse, </w:t>
      </w:r>
      <w:r w:rsidR="0020426A">
        <w:rPr>
          <w:sz w:val="18"/>
          <w:szCs w:val="18"/>
        </w:rPr>
        <w:t>che costituiranno la base per le</w:t>
      </w:r>
      <w:r w:rsidRPr="00F868FF">
        <w:rPr>
          <w:sz w:val="18"/>
          <w:szCs w:val="18"/>
        </w:rPr>
        <w:t xml:space="preserve"> successiv</w:t>
      </w:r>
      <w:r w:rsidR="0020426A">
        <w:rPr>
          <w:sz w:val="18"/>
          <w:szCs w:val="18"/>
        </w:rPr>
        <w:t>e</w:t>
      </w:r>
      <w:r w:rsidRPr="00F868FF">
        <w:rPr>
          <w:sz w:val="18"/>
          <w:szCs w:val="18"/>
        </w:rPr>
        <w:t xml:space="preserve"> negoziazion</w:t>
      </w:r>
      <w:r w:rsidR="0020426A">
        <w:rPr>
          <w:sz w:val="18"/>
          <w:szCs w:val="18"/>
        </w:rPr>
        <w:t>i</w:t>
      </w:r>
      <w:r w:rsidRPr="00F868FF">
        <w:rPr>
          <w:sz w:val="18"/>
          <w:szCs w:val="18"/>
        </w:rPr>
        <w:t xml:space="preserve"> con l'amministrazione;</w:t>
      </w:r>
    </w:p>
    <w:p w:rsidR="00FC5392" w:rsidRPr="006011CB" w:rsidRDefault="00FC5392" w:rsidP="006011CB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 xml:space="preserve">di essere a conoscenza che la presente </w:t>
      </w:r>
      <w:r w:rsidR="006011CB">
        <w:rPr>
          <w:sz w:val="18"/>
          <w:szCs w:val="18"/>
        </w:rPr>
        <w:t>manifestazione</w:t>
      </w:r>
      <w:r w:rsidRPr="00FC5392">
        <w:rPr>
          <w:sz w:val="18"/>
          <w:szCs w:val="18"/>
        </w:rPr>
        <w:t xml:space="preserve"> non costituisce proposta contrattuale e non vincola in alcun modo </w:t>
      </w:r>
      <w:r w:rsidR="00EF3626">
        <w:rPr>
          <w:sz w:val="18"/>
          <w:szCs w:val="18"/>
        </w:rPr>
        <w:t>il Consorzio Velia</w:t>
      </w:r>
      <w:r w:rsidRPr="00FC5392">
        <w:rPr>
          <w:sz w:val="18"/>
          <w:szCs w:val="18"/>
        </w:rPr>
        <w:t xml:space="preserve">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352E89" w:rsidRDefault="00352E89" w:rsidP="00352E89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informato che </w:t>
      </w:r>
      <w:r w:rsidRPr="00352E89">
        <w:rPr>
          <w:sz w:val="18"/>
          <w:szCs w:val="18"/>
        </w:rPr>
        <w:t>i dati raccolti saranno trattati, anche con strumenti informatici, ai sensi ai sensi del D.Lgs 10/08/2018, n. 101, esclusivamente nell’ambito della manifestazione regolata dal presente avviso.</w:t>
      </w:r>
    </w:p>
    <w:p w:rsidR="00BC7C3A" w:rsidRPr="00BC7C3A" w:rsidRDefault="00BC7C3A" w:rsidP="00BC7C3A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5305D1">
        <w:rPr>
          <w:b/>
          <w:sz w:val="18"/>
          <w:szCs w:val="18"/>
          <w:u w:val="single"/>
        </w:rPr>
        <w:t>di essere disponibile a dare inizio ai lavori il giorno successivo alla consegna in via di urgenza</w:t>
      </w:r>
      <w:r w:rsidRPr="00BC7C3A">
        <w:rPr>
          <w:sz w:val="18"/>
          <w:szCs w:val="18"/>
        </w:rPr>
        <w:t>.</w:t>
      </w:r>
    </w:p>
    <w:p w:rsidR="00BC7C3A" w:rsidRDefault="00BC7C3A" w:rsidP="00BC7C3A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5305D1" w:rsidRDefault="002155D2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 xml:space="preserve">Allega </w:t>
      </w:r>
    </w:p>
    <w:p w:rsidR="002155D2" w:rsidRDefault="002155D2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>documento di identità in corso di validità.</w:t>
      </w:r>
    </w:p>
    <w:p w:rsidR="005305D1" w:rsidRPr="005305D1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5305D1">
        <w:rPr>
          <w:b/>
          <w:sz w:val="18"/>
          <w:szCs w:val="18"/>
          <w:u w:val="single"/>
        </w:rPr>
        <w:t>Certificazione SOA, in corso di validità o (in alternativa) elenco delle attrezzature nella propria disponibilità;</w:t>
      </w:r>
    </w:p>
    <w:p w:rsidR="005305D1" w:rsidRPr="005305D1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5305D1">
        <w:rPr>
          <w:b/>
          <w:sz w:val="18"/>
          <w:szCs w:val="18"/>
          <w:u w:val="single"/>
        </w:rPr>
        <w:t>Preventivo di spesa per l’es</w:t>
      </w:r>
      <w:r>
        <w:rPr>
          <w:b/>
          <w:sz w:val="18"/>
          <w:szCs w:val="18"/>
          <w:u w:val="single"/>
        </w:rPr>
        <w:t>ecuzione completa dei lavori;</w:t>
      </w:r>
      <w:r w:rsidRPr="005305D1">
        <w:rPr>
          <w:b/>
          <w:sz w:val="18"/>
          <w:szCs w:val="18"/>
          <w:u w:val="single"/>
        </w:rPr>
        <w:t xml:space="preserve">lista delle lavorazioni e forniture </w:t>
      </w:r>
      <w:r>
        <w:rPr>
          <w:b/>
          <w:sz w:val="18"/>
          <w:szCs w:val="18"/>
          <w:u w:val="single"/>
        </w:rPr>
        <w:t>(Modello B )</w:t>
      </w:r>
    </w:p>
    <w:p w:rsidR="005305D1" w:rsidRDefault="005305D1" w:rsidP="00F868FF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lastRenderedPageBreak/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DA" w:rsidRDefault="00A455DA">
      <w:r>
        <w:separator/>
      </w:r>
    </w:p>
  </w:endnote>
  <w:endnote w:type="continuationSeparator" w:id="0">
    <w:p w:rsidR="00A455DA" w:rsidRDefault="00A4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DA" w:rsidRDefault="00A455DA">
      <w:r>
        <w:separator/>
      </w:r>
    </w:p>
  </w:footnote>
  <w:footnote w:type="continuationSeparator" w:id="0">
    <w:p w:rsidR="00A455DA" w:rsidRDefault="00A4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9"/>
  </w:num>
  <w:num w:numId="5">
    <w:abstractNumId w:val="15"/>
  </w:num>
  <w:num w:numId="6">
    <w:abstractNumId w:val="33"/>
  </w:num>
  <w:num w:numId="7">
    <w:abstractNumId w:val="27"/>
  </w:num>
  <w:num w:numId="8">
    <w:abstractNumId w:val="35"/>
  </w:num>
  <w:num w:numId="9">
    <w:abstractNumId w:val="21"/>
  </w:num>
  <w:num w:numId="10">
    <w:abstractNumId w:val="39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5"/>
  </w:num>
  <w:num w:numId="16">
    <w:abstractNumId w:val="1"/>
  </w:num>
  <w:num w:numId="17">
    <w:abstractNumId w:val="2"/>
  </w:num>
  <w:num w:numId="18">
    <w:abstractNumId w:val="3"/>
  </w:num>
  <w:num w:numId="19">
    <w:abstractNumId w:val="42"/>
  </w:num>
  <w:num w:numId="20">
    <w:abstractNumId w:val="43"/>
  </w:num>
  <w:num w:numId="21">
    <w:abstractNumId w:val="12"/>
  </w:num>
  <w:num w:numId="22">
    <w:abstractNumId w:val="44"/>
  </w:num>
  <w:num w:numId="23">
    <w:abstractNumId w:val="36"/>
  </w:num>
  <w:num w:numId="24">
    <w:abstractNumId w:val="38"/>
  </w:num>
  <w:num w:numId="25">
    <w:abstractNumId w:val="30"/>
  </w:num>
  <w:num w:numId="26">
    <w:abstractNumId w:val="20"/>
  </w:num>
  <w:num w:numId="27">
    <w:abstractNumId w:val="41"/>
  </w:num>
  <w:num w:numId="28">
    <w:abstractNumId w:val="28"/>
  </w:num>
  <w:num w:numId="29">
    <w:abstractNumId w:val="6"/>
  </w:num>
  <w:num w:numId="30">
    <w:abstractNumId w:val="8"/>
  </w:num>
  <w:num w:numId="31">
    <w:abstractNumId w:val="34"/>
  </w:num>
  <w:num w:numId="32">
    <w:abstractNumId w:val="26"/>
  </w:num>
  <w:num w:numId="33">
    <w:abstractNumId w:val="40"/>
  </w:num>
  <w:num w:numId="34">
    <w:abstractNumId w:val="32"/>
  </w:num>
  <w:num w:numId="35">
    <w:abstractNumId w:val="10"/>
  </w:num>
  <w:num w:numId="36">
    <w:abstractNumId w:val="7"/>
  </w:num>
  <w:num w:numId="37">
    <w:abstractNumId w:val="14"/>
  </w:num>
  <w:num w:numId="38">
    <w:abstractNumId w:val="29"/>
  </w:num>
  <w:num w:numId="39">
    <w:abstractNumId w:val="22"/>
  </w:num>
  <w:num w:numId="40">
    <w:abstractNumId w:val="4"/>
  </w:num>
  <w:num w:numId="41">
    <w:abstractNumId w:val="0"/>
  </w:num>
  <w:num w:numId="42">
    <w:abstractNumId w:val="9"/>
  </w:num>
  <w:num w:numId="43">
    <w:abstractNumId w:val="37"/>
  </w:num>
  <w:num w:numId="44">
    <w:abstractNumId w:val="31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13B5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E13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7030"/>
    <w:rsid w:val="006F2AE3"/>
    <w:rsid w:val="006F7872"/>
    <w:rsid w:val="00702E7D"/>
    <w:rsid w:val="00703D28"/>
    <w:rsid w:val="007050AB"/>
    <w:rsid w:val="00706063"/>
    <w:rsid w:val="00706655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 </vt:lpstr>
    </vt:vector>
  </TitlesOfParts>
  <Company>gd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Fujitsu 2</cp:lastModifiedBy>
  <cp:revision>6</cp:revision>
  <cp:lastPrinted>2020-02-18T14:51:00Z</cp:lastPrinted>
  <dcterms:created xsi:type="dcterms:W3CDTF">2020-02-18T14:33:00Z</dcterms:created>
  <dcterms:modified xsi:type="dcterms:W3CDTF">2020-02-19T07:11:00Z</dcterms:modified>
</cp:coreProperties>
</file>